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9A" w:rsidRPr="006E7B9A" w:rsidRDefault="006E7B9A" w:rsidP="001113DA">
      <w:pPr>
        <w:ind w:left="2552" w:hanging="241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Kogo dotyczy</w:t>
      </w:r>
      <w:r w:rsidRPr="005141D9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ab/>
      </w:r>
      <w:r w:rsidRPr="006E7B9A">
        <w:rPr>
          <w:sz w:val="20"/>
          <w:szCs w:val="20"/>
        </w:rPr>
        <w:t>Osób fizycznych oraz wspólników spółek cywi</w:t>
      </w:r>
      <w:r>
        <w:rPr>
          <w:sz w:val="20"/>
          <w:szCs w:val="20"/>
        </w:rPr>
        <w:t xml:space="preserve">lnych mających zamiar rozpocząć </w:t>
      </w:r>
      <w:r w:rsidRPr="006E7B9A">
        <w:rPr>
          <w:sz w:val="20"/>
          <w:szCs w:val="20"/>
        </w:rPr>
        <w:t>wykonywanie działalności gospodarczej</w:t>
      </w:r>
      <w:r>
        <w:rPr>
          <w:sz w:val="20"/>
          <w:szCs w:val="20"/>
        </w:rPr>
        <w:t>.</w:t>
      </w:r>
    </w:p>
    <w:p w:rsidR="006E7B9A" w:rsidRPr="005141D9" w:rsidRDefault="006E7B9A" w:rsidP="006E7B9A">
      <w:pPr>
        <w:rPr>
          <w:b/>
          <w:i/>
          <w:sz w:val="20"/>
          <w:szCs w:val="20"/>
        </w:rPr>
      </w:pPr>
    </w:p>
    <w:p w:rsidR="006E7B9A" w:rsidRDefault="006E7B9A"/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5141D9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jc w:val="both"/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61867" w:rsidRPr="00911C72" w:rsidRDefault="00861867" w:rsidP="00861867">
            <w:pPr>
              <w:jc w:val="both"/>
              <w:rPr>
                <w:sz w:val="20"/>
                <w:szCs w:val="20"/>
              </w:rPr>
            </w:pPr>
            <w:r w:rsidRPr="00911C72">
              <w:rPr>
                <w:b/>
                <w:sz w:val="20"/>
                <w:szCs w:val="20"/>
              </w:rPr>
              <w:t>Spółki cywilne</w:t>
            </w:r>
            <w:r w:rsidRPr="00911C72">
              <w:rPr>
                <w:sz w:val="20"/>
                <w:szCs w:val="20"/>
              </w:rPr>
              <w:t xml:space="preserve"> –składają NIP</w:t>
            </w:r>
            <w:r w:rsidRPr="00A35858">
              <w:rPr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>-2 do Naczelnika Urzędu Skarbowego.</w:t>
            </w:r>
          </w:p>
          <w:p w:rsidR="00861867" w:rsidRPr="00911C72" w:rsidRDefault="00861867" w:rsidP="00861867">
            <w:pPr>
              <w:jc w:val="both"/>
              <w:rPr>
                <w:b/>
                <w:sz w:val="20"/>
                <w:szCs w:val="20"/>
              </w:rPr>
            </w:pPr>
            <w:r w:rsidRPr="00911C72">
              <w:rPr>
                <w:b/>
                <w:sz w:val="20"/>
                <w:szCs w:val="20"/>
              </w:rPr>
              <w:t xml:space="preserve">Osoby fizyczne </w:t>
            </w:r>
            <w:r w:rsidRPr="00911C72">
              <w:rPr>
                <w:sz w:val="20"/>
                <w:szCs w:val="20"/>
              </w:rPr>
              <w:t>–przedsiębiorcy –</w:t>
            </w:r>
            <w:r w:rsidRPr="00A35858">
              <w:rPr>
                <w:b/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 xml:space="preserve">rozpoczynający indywidualną działalność gospodarczą </w:t>
            </w:r>
            <w:r w:rsidR="00501632" w:rsidRPr="00A35858">
              <w:rPr>
                <w:sz w:val="20"/>
                <w:szCs w:val="20"/>
              </w:rPr>
              <w:br/>
            </w:r>
            <w:r w:rsidRPr="00911C72">
              <w:rPr>
                <w:sz w:val="20"/>
                <w:szCs w:val="20"/>
              </w:rPr>
              <w:t>(w tym także w formie spółek cywilnych) –</w:t>
            </w:r>
            <w:r w:rsidRPr="00A35858">
              <w:rPr>
                <w:b/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>składają wniosek CEIDG</w:t>
            </w:r>
            <w:r w:rsidRPr="00A35858">
              <w:rPr>
                <w:b/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>-</w:t>
            </w:r>
            <w:r w:rsidRPr="00A35858">
              <w:rPr>
                <w:b/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>1 do Centralnej Ewidencji i Informacji o Działalności Gospodarczej.</w:t>
            </w:r>
          </w:p>
          <w:p w:rsidR="00861867" w:rsidRPr="00A35858" w:rsidRDefault="00861867" w:rsidP="00861867">
            <w:pPr>
              <w:jc w:val="both"/>
              <w:rPr>
                <w:sz w:val="20"/>
                <w:szCs w:val="20"/>
              </w:rPr>
            </w:pPr>
            <w:r w:rsidRPr="00911C72">
              <w:rPr>
                <w:sz w:val="20"/>
                <w:szCs w:val="20"/>
              </w:rPr>
              <w:t>Osoby fizyczne rozpoczynające indywidualną działalność gospodarczą</w:t>
            </w:r>
            <w:r w:rsidRPr="00A35858">
              <w:rPr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>oraz spółki cywilne</w:t>
            </w:r>
            <w:r w:rsidRPr="00A35858">
              <w:rPr>
                <w:sz w:val="20"/>
                <w:szCs w:val="20"/>
              </w:rPr>
              <w:t xml:space="preserve"> </w:t>
            </w:r>
            <w:r w:rsidRPr="00A35858">
              <w:rPr>
                <w:sz w:val="20"/>
                <w:szCs w:val="20"/>
              </w:rPr>
              <w:br/>
            </w:r>
            <w:r w:rsidRPr="00911C72">
              <w:rPr>
                <w:sz w:val="20"/>
                <w:szCs w:val="20"/>
              </w:rPr>
              <w:t xml:space="preserve">i osoby </w:t>
            </w:r>
            <w:r w:rsidRPr="00A35858">
              <w:rPr>
                <w:sz w:val="20"/>
                <w:szCs w:val="20"/>
              </w:rPr>
              <w:t>p</w:t>
            </w:r>
            <w:r w:rsidRPr="00911C72">
              <w:rPr>
                <w:sz w:val="20"/>
                <w:szCs w:val="20"/>
              </w:rPr>
              <w:t>rawne</w:t>
            </w:r>
            <w:r w:rsidRPr="00A35858">
              <w:rPr>
                <w:sz w:val="20"/>
                <w:szCs w:val="20"/>
              </w:rPr>
              <w:t xml:space="preserve"> </w:t>
            </w:r>
            <w:r w:rsidRPr="00911C72">
              <w:rPr>
                <w:sz w:val="20"/>
                <w:szCs w:val="20"/>
              </w:rPr>
              <w:t>chcące zostać podatnikami podatku od towarów i usług (VAT) –składają formularz VAT-R.</w:t>
            </w:r>
          </w:p>
          <w:p w:rsidR="00302453" w:rsidRPr="00C51BD6" w:rsidRDefault="00302453" w:rsidP="00302453">
            <w:pPr>
              <w:jc w:val="both"/>
              <w:rPr>
                <w:b/>
                <w:sz w:val="20"/>
                <w:szCs w:val="20"/>
              </w:rPr>
            </w:pPr>
            <w:r w:rsidRPr="00C51BD6">
              <w:rPr>
                <w:b/>
                <w:sz w:val="20"/>
                <w:szCs w:val="20"/>
              </w:rPr>
              <w:t>W przypadku zmiany danych:</w:t>
            </w:r>
          </w:p>
          <w:p w:rsidR="00302453" w:rsidRPr="00C51BD6" w:rsidRDefault="00302453" w:rsidP="00302453">
            <w:pPr>
              <w:jc w:val="both"/>
              <w:rPr>
                <w:sz w:val="20"/>
                <w:szCs w:val="20"/>
              </w:rPr>
            </w:pPr>
            <w:r w:rsidRPr="00A35858">
              <w:rPr>
                <w:sz w:val="20"/>
                <w:szCs w:val="20"/>
              </w:rPr>
              <w:t>Osoby fizyczne</w:t>
            </w:r>
            <w:r w:rsidRPr="00C51BD6">
              <w:rPr>
                <w:sz w:val="20"/>
                <w:szCs w:val="20"/>
              </w:rPr>
              <w:t>–</w:t>
            </w:r>
            <w:r w:rsidRPr="00A35858">
              <w:rPr>
                <w:sz w:val="20"/>
                <w:szCs w:val="20"/>
              </w:rPr>
              <w:t xml:space="preserve">przedsiębiorcy </w:t>
            </w:r>
            <w:r w:rsidRPr="00C51BD6">
              <w:rPr>
                <w:sz w:val="20"/>
                <w:szCs w:val="20"/>
              </w:rPr>
              <w:t xml:space="preserve">składają wniosek CEIDG-1 do </w:t>
            </w:r>
            <w:r w:rsidRPr="00A35858">
              <w:rPr>
                <w:sz w:val="20"/>
                <w:szCs w:val="20"/>
              </w:rPr>
              <w:t xml:space="preserve">Centralnej </w:t>
            </w:r>
            <w:r w:rsidRPr="00C51BD6">
              <w:rPr>
                <w:sz w:val="20"/>
                <w:szCs w:val="20"/>
              </w:rPr>
              <w:t xml:space="preserve">Ewidencji </w:t>
            </w:r>
            <w:r w:rsidR="00532451" w:rsidRPr="00A35858">
              <w:rPr>
                <w:sz w:val="20"/>
                <w:szCs w:val="20"/>
              </w:rPr>
              <w:br/>
            </w:r>
            <w:r w:rsidRPr="00C51BD6">
              <w:rPr>
                <w:sz w:val="20"/>
                <w:szCs w:val="20"/>
              </w:rPr>
              <w:t xml:space="preserve">i Informacji o Działalności Gospodarczej bezpośrednio przez </w:t>
            </w:r>
            <w:r w:rsidR="00D15F04">
              <w:rPr>
                <w:sz w:val="20"/>
                <w:szCs w:val="20"/>
              </w:rPr>
              <w:t xml:space="preserve"> </w:t>
            </w:r>
            <w:proofErr w:type="spellStart"/>
            <w:r w:rsidRPr="00C51BD6">
              <w:rPr>
                <w:sz w:val="20"/>
                <w:szCs w:val="20"/>
              </w:rPr>
              <w:t>ePUAP</w:t>
            </w:r>
            <w:proofErr w:type="spellEnd"/>
            <w:r w:rsidRPr="00C51BD6">
              <w:rPr>
                <w:sz w:val="20"/>
                <w:szCs w:val="20"/>
              </w:rPr>
              <w:t xml:space="preserve"> lub przy wykorzystaniu podpisu kwalifikowanego jak też za pośrednictwem Urzędu Gminy</w:t>
            </w:r>
          </w:p>
          <w:p w:rsidR="00302453" w:rsidRPr="00A35858" w:rsidRDefault="00A35858" w:rsidP="00861867">
            <w:pPr>
              <w:jc w:val="both"/>
              <w:rPr>
                <w:b/>
                <w:i/>
                <w:sz w:val="20"/>
                <w:szCs w:val="20"/>
              </w:rPr>
            </w:pPr>
            <w:r w:rsidRPr="00A35858">
              <w:rPr>
                <w:b/>
                <w:i/>
                <w:sz w:val="20"/>
                <w:szCs w:val="20"/>
              </w:rPr>
              <w:t>Formularz można pobrać:</w:t>
            </w:r>
          </w:p>
          <w:p w:rsidR="00A35858" w:rsidRPr="00911C72" w:rsidRDefault="00A35858" w:rsidP="00A35858">
            <w:pPr>
              <w:rPr>
                <w:sz w:val="20"/>
                <w:szCs w:val="20"/>
              </w:rPr>
            </w:pPr>
            <w:r w:rsidRPr="00C51BD6">
              <w:rPr>
                <w:sz w:val="20"/>
                <w:szCs w:val="20"/>
              </w:rPr>
              <w:t xml:space="preserve">Wnioski CEIDG-1 w Urzędach Gminy oraz na stronie internetowej Ministerstwa Gospodarki </w:t>
            </w:r>
            <w:r w:rsidRPr="00A35858">
              <w:rPr>
                <w:sz w:val="20"/>
                <w:szCs w:val="20"/>
              </w:rPr>
              <w:t>www</w:t>
            </w:r>
            <w:r w:rsidRPr="00C51BD6">
              <w:rPr>
                <w:sz w:val="20"/>
                <w:szCs w:val="20"/>
              </w:rPr>
              <w:t>.ceidg.gov.pl</w:t>
            </w:r>
          </w:p>
          <w:p w:rsidR="003B0F6F" w:rsidRPr="005141D9" w:rsidRDefault="003B0F6F" w:rsidP="005141D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4E03ED">
            <w:pPr>
              <w:jc w:val="both"/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32451" w:rsidRDefault="00532451" w:rsidP="0053245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opłat.</w:t>
            </w:r>
          </w:p>
          <w:p w:rsidR="00532451" w:rsidRPr="00532451" w:rsidRDefault="00532451" w:rsidP="0053245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32451">
              <w:rPr>
                <w:i/>
                <w:sz w:val="20"/>
                <w:szCs w:val="20"/>
              </w:rPr>
              <w:t>Opłata skarbowa  dotyczy tylko podatników, którzy składają zgłoszenie VAT-R –rejestrując się jako podatnicy podatku od towarów i usług –opłata skarbowa w wysokości 170,00 złotych.</w:t>
            </w:r>
          </w:p>
          <w:p w:rsidR="003B0F6F" w:rsidRPr="00166EAF" w:rsidRDefault="003B0F6F" w:rsidP="00A358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5141D9" w:rsidRDefault="003B0F6F" w:rsidP="005141D9">
            <w:pPr>
              <w:ind w:left="-70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Kancelaria Ogólna Urzędu </w:t>
            </w:r>
            <w:r w:rsidR="006C6FAF" w:rsidRPr="005141D9">
              <w:rPr>
                <w:sz w:val="20"/>
                <w:szCs w:val="20"/>
              </w:rPr>
              <w:t>Gminy Zakrzówek</w:t>
            </w:r>
            <w:r w:rsidR="00071036">
              <w:rPr>
                <w:sz w:val="20"/>
                <w:szCs w:val="20"/>
              </w:rPr>
              <w:t xml:space="preserve"> lub pok. 12</w:t>
            </w:r>
          </w:p>
        </w:tc>
      </w:tr>
      <w:tr w:rsidR="003B0F6F" w:rsidRPr="005141D9" w:rsidTr="00166EAF">
        <w:trPr>
          <w:trHeight w:val="1448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EC7AB4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 xml:space="preserve">Termin </w:t>
            </w:r>
            <w:r w:rsidR="00EC7AB4">
              <w:rPr>
                <w:b/>
                <w:i/>
                <w:sz w:val="20"/>
                <w:szCs w:val="20"/>
              </w:rPr>
              <w:t>złożenia wniosku</w:t>
            </w:r>
            <w:r w:rsidRPr="005141D9">
              <w:rPr>
                <w:b/>
                <w:i/>
                <w:sz w:val="20"/>
                <w:szCs w:val="20"/>
              </w:rPr>
              <w:t>:</w:t>
            </w:r>
          </w:p>
          <w:p w:rsidR="00EC7AB4" w:rsidRDefault="00EC7AB4" w:rsidP="00EC7AB4">
            <w:pPr>
              <w:rPr>
                <w:b/>
                <w:i/>
                <w:sz w:val="20"/>
                <w:szCs w:val="20"/>
              </w:rPr>
            </w:pPr>
          </w:p>
          <w:p w:rsidR="00E5501F" w:rsidRDefault="00E5501F" w:rsidP="00EC7AB4">
            <w:pPr>
              <w:rPr>
                <w:b/>
                <w:i/>
                <w:sz w:val="20"/>
                <w:szCs w:val="20"/>
              </w:rPr>
            </w:pPr>
          </w:p>
          <w:p w:rsidR="00E5501F" w:rsidRDefault="00E5501F" w:rsidP="00EC7AB4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Termin</w:t>
            </w:r>
          </w:p>
          <w:p w:rsidR="00695011" w:rsidRDefault="00E5501F" w:rsidP="00EC7A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załatwienia sprawy:</w:t>
            </w:r>
          </w:p>
          <w:p w:rsidR="00E5501F" w:rsidRDefault="00E5501F" w:rsidP="00EC7AB4">
            <w:pPr>
              <w:rPr>
                <w:b/>
                <w:i/>
                <w:sz w:val="20"/>
                <w:szCs w:val="20"/>
              </w:rPr>
            </w:pPr>
          </w:p>
          <w:p w:rsidR="00C402E4" w:rsidRDefault="00C402E4" w:rsidP="00EC7AB4">
            <w:pPr>
              <w:rPr>
                <w:b/>
                <w:i/>
                <w:sz w:val="20"/>
                <w:szCs w:val="20"/>
              </w:rPr>
            </w:pPr>
          </w:p>
          <w:p w:rsidR="00EC7AB4" w:rsidRPr="005141D9" w:rsidRDefault="00EC7AB4" w:rsidP="00EC7A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Tryb składania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C7AB4" w:rsidRDefault="00EC7AB4" w:rsidP="00EC7AB4">
            <w:pPr>
              <w:rPr>
                <w:sz w:val="20"/>
                <w:szCs w:val="20"/>
              </w:rPr>
            </w:pPr>
            <w:r w:rsidRPr="00C51BD6">
              <w:rPr>
                <w:sz w:val="20"/>
                <w:szCs w:val="20"/>
              </w:rPr>
              <w:t>Przedsiębiorca składa wniosek CEIDG-1 najpóźniej w dniu rozpoczęcia działalności gospodarczej.</w:t>
            </w:r>
          </w:p>
          <w:p w:rsidR="00E5501F" w:rsidRPr="00C51BD6" w:rsidRDefault="00E5501F" w:rsidP="00EC7AB4">
            <w:pPr>
              <w:rPr>
                <w:sz w:val="20"/>
                <w:szCs w:val="20"/>
              </w:rPr>
            </w:pPr>
          </w:p>
          <w:p w:rsidR="003B0F6F" w:rsidRPr="005141D9" w:rsidRDefault="003B0F6F" w:rsidP="0051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02E4" w:rsidRDefault="00C402E4" w:rsidP="00695011">
            <w:pPr>
              <w:rPr>
                <w:sz w:val="20"/>
                <w:szCs w:val="20"/>
              </w:rPr>
            </w:pPr>
            <w:r w:rsidRPr="00BA55B6">
              <w:rPr>
                <w:sz w:val="20"/>
                <w:szCs w:val="20"/>
              </w:rPr>
              <w:t>Wpis do systemu CEIDG dokonywany jest z chwilą zamieszczenia danych w systemie, nie później niż następnego dnia roboczego po dniu wpływu wniosku</w:t>
            </w:r>
          </w:p>
          <w:p w:rsidR="00C402E4" w:rsidRDefault="00C402E4" w:rsidP="00695011">
            <w:pPr>
              <w:rPr>
                <w:sz w:val="20"/>
                <w:szCs w:val="20"/>
              </w:rPr>
            </w:pPr>
          </w:p>
          <w:p w:rsidR="00695011" w:rsidRPr="00C51BD6" w:rsidRDefault="00695011" w:rsidP="00695011">
            <w:pPr>
              <w:rPr>
                <w:sz w:val="20"/>
                <w:szCs w:val="20"/>
              </w:rPr>
            </w:pPr>
            <w:r w:rsidRPr="00C51BD6">
              <w:rPr>
                <w:sz w:val="20"/>
                <w:szCs w:val="20"/>
              </w:rPr>
              <w:t>W siedzibie Urzędu Gminy,</w:t>
            </w:r>
          </w:p>
          <w:p w:rsidR="00E5501F" w:rsidRPr="00C51BD6" w:rsidRDefault="00695011" w:rsidP="00695011">
            <w:pPr>
              <w:rPr>
                <w:sz w:val="20"/>
                <w:szCs w:val="20"/>
              </w:rPr>
            </w:pPr>
            <w:r w:rsidRPr="00C51BD6">
              <w:rPr>
                <w:sz w:val="20"/>
                <w:szCs w:val="20"/>
              </w:rPr>
              <w:t>Drogą elektroniczną –ze strony www.ceigd.gov.pl(</w:t>
            </w:r>
            <w:r w:rsidRPr="00C51BD6">
              <w:rPr>
                <w:i/>
                <w:sz w:val="20"/>
                <w:szCs w:val="20"/>
              </w:rPr>
              <w:t>w przypadku posiadania podpisu kwalifikowanego lub profilu zaufanego</w:t>
            </w:r>
            <w:r w:rsidRPr="00C51BD6">
              <w:rPr>
                <w:sz w:val="20"/>
                <w:szCs w:val="20"/>
              </w:rPr>
              <w:t>)</w:t>
            </w:r>
            <w:r w:rsidR="00147B05">
              <w:rPr>
                <w:sz w:val="20"/>
                <w:szCs w:val="20"/>
              </w:rPr>
              <w:t>.</w:t>
            </w:r>
          </w:p>
          <w:p w:rsidR="003B0F6F" w:rsidRPr="005141D9" w:rsidRDefault="003B0F6F" w:rsidP="00695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DD1865" w:rsidRDefault="003B0F6F" w:rsidP="005141D9">
            <w:pPr>
              <w:jc w:val="both"/>
              <w:rPr>
                <w:i/>
                <w:sz w:val="20"/>
                <w:szCs w:val="20"/>
              </w:rPr>
            </w:pPr>
            <w:r w:rsidRPr="00DD1865">
              <w:rPr>
                <w:sz w:val="20"/>
                <w:szCs w:val="20"/>
              </w:rPr>
              <w:t xml:space="preserve">Referat </w:t>
            </w:r>
            <w:r w:rsidR="00DD1865">
              <w:rPr>
                <w:sz w:val="20"/>
                <w:szCs w:val="20"/>
              </w:rPr>
              <w:t>Obsługi i Spraw Obywatelskich</w:t>
            </w:r>
          </w:p>
          <w:p w:rsidR="003B0F6F" w:rsidRPr="00DD1865" w:rsidRDefault="006C6FAF" w:rsidP="00DD1865">
            <w:pPr>
              <w:jc w:val="both"/>
              <w:rPr>
                <w:sz w:val="20"/>
                <w:szCs w:val="20"/>
              </w:rPr>
            </w:pPr>
            <w:r w:rsidRPr="00DD1865">
              <w:rPr>
                <w:sz w:val="20"/>
                <w:szCs w:val="20"/>
              </w:rPr>
              <w:t>Pokój nr</w:t>
            </w:r>
            <w:r w:rsidR="00DD1865">
              <w:rPr>
                <w:sz w:val="20"/>
                <w:szCs w:val="20"/>
              </w:rPr>
              <w:t xml:space="preserve"> 12</w:t>
            </w:r>
            <w:r w:rsidR="003B0F6F" w:rsidRPr="00DD1865">
              <w:rPr>
                <w:sz w:val="20"/>
                <w:szCs w:val="20"/>
              </w:rPr>
              <w:t xml:space="preserve">, tel. </w:t>
            </w:r>
            <w:r w:rsidR="00DD1865">
              <w:rPr>
                <w:sz w:val="20"/>
                <w:szCs w:val="20"/>
              </w:rPr>
              <w:t>81 82 15 080</w:t>
            </w:r>
          </w:p>
        </w:tc>
      </w:tr>
      <w:tr w:rsidR="003B0F6F" w:rsidRPr="005141D9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F31A8E" w:rsidRDefault="00F31A8E" w:rsidP="00656740">
            <w:pPr>
              <w:jc w:val="both"/>
              <w:rPr>
                <w:sz w:val="20"/>
                <w:szCs w:val="20"/>
              </w:rPr>
            </w:pPr>
            <w:r w:rsidRPr="00F31A8E">
              <w:rPr>
                <w:sz w:val="20"/>
                <w:szCs w:val="20"/>
              </w:rPr>
              <w:t>Nie dotyczy</w:t>
            </w:r>
            <w:r w:rsidR="007000E7">
              <w:rPr>
                <w:sz w:val="20"/>
                <w:szCs w:val="20"/>
              </w:rPr>
              <w:t>.</w:t>
            </w:r>
          </w:p>
        </w:tc>
      </w:tr>
      <w:tr w:rsidR="003B0F6F" w:rsidRPr="000E7C62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0E7C62" w:rsidRDefault="003B0F6F" w:rsidP="000E7C62">
            <w:pPr>
              <w:jc w:val="both"/>
              <w:rPr>
                <w:b/>
                <w:i/>
                <w:sz w:val="20"/>
                <w:szCs w:val="20"/>
              </w:rPr>
            </w:pPr>
            <w:r w:rsidRPr="000E7C62">
              <w:rPr>
                <w:b/>
                <w:i/>
                <w:sz w:val="20"/>
                <w:szCs w:val="20"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B26200" w:rsidRDefault="00BD2053" w:rsidP="000E7C62">
            <w:pPr>
              <w:jc w:val="both"/>
              <w:rPr>
                <w:sz w:val="20"/>
                <w:szCs w:val="20"/>
              </w:rPr>
            </w:pPr>
            <w:hyperlink r:id="rId9" w:tgtFrame="_blank" w:history="1">
              <w:r w:rsidR="00B26200" w:rsidRPr="00B26200">
                <w:rPr>
                  <w:rStyle w:val="Hipercze"/>
                  <w:color w:val="auto"/>
                  <w:sz w:val="20"/>
                  <w:u w:val="none"/>
                </w:rPr>
                <w:t xml:space="preserve">Ustawa z dnia 2 lipca 2004 r. o swobodzie działalności gospodarczej (Dz. U. z 2013 r. poz. 672, z </w:t>
              </w:r>
              <w:proofErr w:type="spellStart"/>
              <w:r w:rsidR="00B26200" w:rsidRPr="00B26200">
                <w:rPr>
                  <w:rStyle w:val="Hipercze"/>
                  <w:color w:val="auto"/>
                  <w:sz w:val="20"/>
                  <w:u w:val="none"/>
                </w:rPr>
                <w:t>późn</w:t>
              </w:r>
              <w:proofErr w:type="spellEnd"/>
              <w:r w:rsidR="00B26200" w:rsidRPr="00B26200">
                <w:rPr>
                  <w:rStyle w:val="Hipercze"/>
                  <w:color w:val="auto"/>
                  <w:sz w:val="20"/>
                  <w:u w:val="none"/>
                </w:rPr>
                <w:t>. zm.)</w:t>
              </w:r>
            </w:hyperlink>
          </w:p>
        </w:tc>
      </w:tr>
    </w:tbl>
    <w:p w:rsidR="003B0F6F" w:rsidRPr="000E7C62" w:rsidRDefault="003B0F6F" w:rsidP="000E7C62">
      <w:pPr>
        <w:jc w:val="both"/>
        <w:rPr>
          <w:sz w:val="20"/>
          <w:szCs w:val="20"/>
        </w:rPr>
      </w:pPr>
    </w:p>
    <w:p w:rsidR="003B0F6F" w:rsidRPr="005141D9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0"/>
          <w:szCs w:val="20"/>
        </w:rPr>
      </w:pPr>
    </w:p>
    <w:p w:rsidR="003B0F6F" w:rsidRPr="005141D9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3B0F6F" w:rsidRPr="005141D9" w:rsidRDefault="003B0F6F" w:rsidP="003B0F6F">
      <w:pPr>
        <w:rPr>
          <w:sz w:val="20"/>
          <w:szCs w:val="20"/>
        </w:rPr>
      </w:pPr>
    </w:p>
    <w:p w:rsidR="00A9150A" w:rsidRDefault="00BD2053"/>
    <w:sectPr w:rsidR="00A9150A" w:rsidSect="00514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53" w:rsidRDefault="00BD2053" w:rsidP="003B0F6F">
      <w:r>
        <w:separator/>
      </w:r>
    </w:p>
  </w:endnote>
  <w:endnote w:type="continuationSeparator" w:id="0">
    <w:p w:rsidR="00BD2053" w:rsidRDefault="00BD2053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5D" w:rsidRDefault="003F1C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5D" w:rsidRDefault="003F1C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5D" w:rsidRDefault="003F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53" w:rsidRDefault="00BD2053" w:rsidP="003B0F6F">
      <w:r>
        <w:separator/>
      </w:r>
    </w:p>
  </w:footnote>
  <w:footnote w:type="continuationSeparator" w:id="0">
    <w:p w:rsidR="00BD2053" w:rsidRDefault="00BD2053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5D" w:rsidRDefault="003F1C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23EFC353" wp14:editId="40250EEF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141D9" w:rsidRDefault="006C6FAF" w:rsidP="006C6FAF">
          <w:pPr>
            <w:pStyle w:val="Nagwek"/>
            <w:jc w:val="center"/>
            <w:rPr>
              <w:sz w:val="16"/>
            </w:rPr>
          </w:pPr>
          <w:r w:rsidRPr="005141D9">
            <w:rPr>
              <w:sz w:val="20"/>
              <w:szCs w:val="28"/>
            </w:rPr>
            <w:t xml:space="preserve">e-mail: </w:t>
          </w:r>
          <w:hyperlink r:id="rId2" w:history="1">
            <w:r w:rsidRPr="005141D9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141D9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141D9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3F1C5D" w:rsidP="003F1C5D">
          <w:pPr>
            <w:pStyle w:val="Nagwek"/>
            <w:jc w:val="center"/>
            <w:rPr>
              <w:b/>
              <w:sz w:val="30"/>
              <w:szCs w:val="28"/>
            </w:rPr>
          </w:pPr>
          <w:r>
            <w:t>Działalność gospodarcza - z</w:t>
          </w:r>
          <w:r w:rsidR="00047AC7">
            <w:t xml:space="preserve">głoszenie rejestracyjne </w:t>
          </w:r>
          <w:bookmarkStart w:id="0" w:name="_GoBack"/>
          <w:bookmarkEnd w:id="0"/>
          <w:r w:rsidR="00047AC7">
            <w:t>rozpoc</w:t>
          </w:r>
          <w:r w:rsidR="003663EE">
            <w:t>zęcia, zmiana, likwidacja</w:t>
          </w:r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5D" w:rsidRDefault="003F1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B24"/>
    <w:multiLevelType w:val="multilevel"/>
    <w:tmpl w:val="E8C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7DF4"/>
    <w:multiLevelType w:val="multilevel"/>
    <w:tmpl w:val="969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A5E86"/>
    <w:multiLevelType w:val="multilevel"/>
    <w:tmpl w:val="FB7C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47AC7"/>
    <w:rsid w:val="00071036"/>
    <w:rsid w:val="000E7C62"/>
    <w:rsid w:val="001113DA"/>
    <w:rsid w:val="00115D20"/>
    <w:rsid w:val="00136713"/>
    <w:rsid w:val="0014544B"/>
    <w:rsid w:val="00147B05"/>
    <w:rsid w:val="00166EAF"/>
    <w:rsid w:val="00172DFB"/>
    <w:rsid w:val="001D3832"/>
    <w:rsid w:val="001D3996"/>
    <w:rsid w:val="00216A74"/>
    <w:rsid w:val="00302453"/>
    <w:rsid w:val="003663EE"/>
    <w:rsid w:val="003A4FA8"/>
    <w:rsid w:val="003B0F6F"/>
    <w:rsid w:val="003F1C5D"/>
    <w:rsid w:val="00501632"/>
    <w:rsid w:val="005141D9"/>
    <w:rsid w:val="005249B8"/>
    <w:rsid w:val="00532451"/>
    <w:rsid w:val="00577361"/>
    <w:rsid w:val="00656740"/>
    <w:rsid w:val="00695011"/>
    <w:rsid w:val="006C6FAF"/>
    <w:rsid w:val="006E7B9A"/>
    <w:rsid w:val="007000E7"/>
    <w:rsid w:val="007642CE"/>
    <w:rsid w:val="00767A5E"/>
    <w:rsid w:val="007B3A7E"/>
    <w:rsid w:val="00833753"/>
    <w:rsid w:val="00861867"/>
    <w:rsid w:val="00892ED4"/>
    <w:rsid w:val="008D5342"/>
    <w:rsid w:val="009E6B82"/>
    <w:rsid w:val="00A35858"/>
    <w:rsid w:val="00B26200"/>
    <w:rsid w:val="00BD2053"/>
    <w:rsid w:val="00C402E4"/>
    <w:rsid w:val="00D15F04"/>
    <w:rsid w:val="00DD1865"/>
    <w:rsid w:val="00E02C25"/>
    <w:rsid w:val="00E5501F"/>
    <w:rsid w:val="00EC7AB4"/>
    <w:rsid w:val="00F12C16"/>
    <w:rsid w:val="00F31A8E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41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41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41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41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ownload;jsessionid=80EC801E6F3B53FACEADDE0B51958B67?id=WDU20041731807&amp;type=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60C6-F182-48DD-B32F-A83F8727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19</cp:revision>
  <cp:lastPrinted>2014-12-05T13:30:00Z</cp:lastPrinted>
  <dcterms:created xsi:type="dcterms:W3CDTF">2015-01-08T12:46:00Z</dcterms:created>
  <dcterms:modified xsi:type="dcterms:W3CDTF">2015-04-09T07:41:00Z</dcterms:modified>
</cp:coreProperties>
</file>